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240" w:lineRule="auto"/>
        <w:ind w:left="0" w:right="0" w:firstLine="0"/>
        <w:jc w:val="left"/>
        <w:textAlignment w:val="auto"/>
        <w:rPr>
          <w:rFonts w:hint="eastAsia" w:ascii="方正小标宋_GBK" w:eastAsia="方正小标宋_GBK"/>
          <w:sz w:val="30"/>
        </w:rPr>
      </w:pPr>
      <w:r>
        <w:rPr>
          <w:rFonts w:hint="eastAsia" w:ascii="方正小标宋_GBK" w:eastAsia="方正小标宋_GBK"/>
          <w:spacing w:val="-1"/>
          <w:sz w:val="30"/>
        </w:rPr>
        <w:t xml:space="preserve">表 </w:t>
      </w:r>
      <w:r>
        <w:rPr>
          <w:rFonts w:hint="eastAsia" w:ascii="方正小标宋_GBK" w:eastAsia="方正小标宋_GBK"/>
          <w:sz w:val="30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ind w:left="0" w:right="0" w:firstLine="0"/>
        <w:jc w:val="center"/>
        <w:textAlignment w:val="auto"/>
        <w:outlineLvl w:val="2"/>
        <w:rPr>
          <w:rFonts w:ascii="方正小标宋_GBK" w:hAnsi="方正小标宋_GBK" w:eastAsia="方正小标宋_GBK" w:cs="方正小标宋_GBK"/>
          <w:sz w:val="36"/>
          <w:szCs w:val="36"/>
          <w:lang w:val="en-US" w:eastAsia="en-US" w:bidi="ar-SA"/>
        </w:rPr>
      </w:pPr>
      <w:r>
        <w:rPr>
          <w:rFonts w:ascii="方正小标宋_GBK" w:hAnsi="方正小标宋_GBK" w:eastAsia="方正小标宋_GBK" w:cs="方正小标宋_GBK"/>
          <w:spacing w:val="-1"/>
          <w:sz w:val="36"/>
          <w:szCs w:val="36"/>
          <w:lang w:val="en-US" w:eastAsia="en-US" w:bidi="ar-SA"/>
        </w:rPr>
        <w:t>广西壮族自治区环境保护产业协会环境污染治理技术</w:t>
      </w:r>
      <w:r>
        <w:rPr>
          <w:rFonts w:ascii="方正小标宋_GBK" w:hAnsi="方正小标宋_GBK" w:eastAsia="方正小标宋_GBK" w:cs="方正小标宋_GBK"/>
          <w:sz w:val="36"/>
          <w:szCs w:val="36"/>
          <w:lang w:val="en-US" w:eastAsia="en-US" w:bidi="ar-SA"/>
        </w:rPr>
        <w:t>成果鉴定申请表</w:t>
      </w:r>
    </w:p>
    <w:p>
      <w:pPr>
        <w:keepNext w:val="0"/>
        <w:keepLines w:val="0"/>
        <w:pageBreakBefore w:val="0"/>
        <w:widowControl w:val="0"/>
        <w:tabs>
          <w:tab w:val="left" w:pos="7506"/>
          <w:tab w:val="left" w:pos="846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240" w:lineRule="auto"/>
        <w:ind w:left="0" w:right="0" w:firstLine="0"/>
        <w:jc w:val="right"/>
        <w:textAlignment w:val="auto"/>
        <w:rPr>
          <w:sz w:val="24"/>
        </w:rPr>
      </w:pPr>
      <w:r>
        <w:rPr>
          <w:sz w:val="24"/>
        </w:rPr>
        <w:t>填报日期：</w:t>
      </w:r>
      <w:r>
        <w:rPr>
          <w:rFonts w:hint="default"/>
          <w:sz w:val="24"/>
          <w:lang w:val="en-US"/>
        </w:rPr>
        <w:t xml:space="preserve">    </w:t>
      </w:r>
      <w:r>
        <w:rPr>
          <w:sz w:val="24"/>
        </w:rPr>
        <w:t>年</w:t>
      </w:r>
      <w:r>
        <w:rPr>
          <w:rFonts w:hint="default"/>
          <w:sz w:val="24"/>
          <w:lang w:val="en-US"/>
        </w:rPr>
        <w:t xml:space="preserve">  </w:t>
      </w:r>
      <w:r>
        <w:rPr>
          <w:sz w:val="24"/>
        </w:rPr>
        <w:t>月</w:t>
      </w:r>
      <w:r>
        <w:rPr>
          <w:rFonts w:hint="default"/>
          <w:sz w:val="24"/>
          <w:lang w:val="en-US"/>
        </w:rPr>
        <w:t xml:space="preserve">  </w:t>
      </w:r>
      <w:r>
        <w:rPr>
          <w:sz w:val="24"/>
        </w:rPr>
        <w:t>日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6"/>
        <w:gridCol w:w="1841"/>
        <w:gridCol w:w="1860"/>
        <w:gridCol w:w="1362"/>
        <w:gridCol w:w="696"/>
        <w:gridCol w:w="14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技术名称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申请单位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单位名称</w:t>
            </w:r>
          </w:p>
        </w:tc>
        <w:tc>
          <w:tcPr>
            <w:tcW w:w="53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0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单位地址</w:t>
            </w:r>
          </w:p>
        </w:tc>
        <w:tc>
          <w:tcPr>
            <w:tcW w:w="3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邮编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0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法定代表人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电话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90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联系人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职务</w:t>
            </w:r>
            <w:r>
              <w:rPr>
                <w:rFonts w:ascii="Calibri" w:hAnsi="宋体" w:eastAsia="Calibri" w:cs="宋体"/>
                <w:sz w:val="24"/>
                <w:szCs w:val="22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职称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90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联系人电话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联系人手机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0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邮箱</w:t>
            </w:r>
          </w:p>
        </w:tc>
        <w:tc>
          <w:tcPr>
            <w:tcW w:w="53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0" w:hRule="atLeast"/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2"/>
                <w:lang w:val="en-US" w:eastAsia="en-US" w:bidi="ar-SA"/>
              </w:rPr>
              <w:t>申请单位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简介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6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0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b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w w:val="95"/>
                <w:sz w:val="24"/>
                <w:szCs w:val="22"/>
                <w:lang w:val="en-US" w:eastAsia="en-US" w:bidi="ar-SA"/>
              </w:rPr>
              <w:t>技术基本情况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技术类别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both"/>
              <w:textAlignment w:val="auto"/>
              <w:rPr>
                <w:rFonts w:ascii="Times New Roman" w:hAnsi="Times New Roman" w:eastAsia="Times New Roman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废水治理</w:t>
            </w:r>
            <w:r>
              <w:rPr>
                <w:rFonts w:ascii="Arial" w:hAnsi="Arial" w:eastAsia="Arial" w:cs="宋体"/>
                <w:sz w:val="24"/>
                <w:szCs w:val="22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；废气治理</w:t>
            </w:r>
            <w:r>
              <w:rPr>
                <w:rFonts w:ascii="Arial" w:hAnsi="Arial" w:eastAsia="Arial" w:cs="宋体"/>
                <w:sz w:val="24"/>
                <w:szCs w:val="22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；固体废物处理处置</w:t>
            </w:r>
            <w:r>
              <w:rPr>
                <w:rFonts w:ascii="Arial" w:hAnsi="Arial" w:eastAsia="Arial" w:cs="宋体"/>
                <w:sz w:val="24"/>
                <w:szCs w:val="22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；噪声治理</w:t>
            </w:r>
            <w:r>
              <w:rPr>
                <w:rFonts w:ascii="Arial" w:hAnsi="Arial" w:eastAsia="Arial" w:cs="宋体"/>
                <w:sz w:val="24"/>
                <w:szCs w:val="22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；污染修复</w:t>
            </w:r>
            <w:r>
              <w:rPr>
                <w:rFonts w:ascii="Arial" w:hAnsi="Arial" w:eastAsia="Arial" w:cs="宋体"/>
                <w:sz w:val="24"/>
                <w:szCs w:val="22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；其他</w:t>
            </w:r>
            <w:r>
              <w:rPr>
                <w:rFonts w:ascii="Arial" w:hAnsi="Arial" w:eastAsia="Arial" w:cs="宋体"/>
                <w:sz w:val="24"/>
                <w:szCs w:val="22"/>
                <w:lang w:val="en-US" w:eastAsia="en-US" w:bidi="ar-SA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技术原理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工艺流程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主要经济指标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知识产权情况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检测或监测报告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技术应用情况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技术获奖情况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7" w:hRule="atLeast"/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申请单位承诺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19"/>
                <w:szCs w:val="22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480" w:firstLineChars="200"/>
              <w:jc w:val="both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我单位自愿申请广西壮族自治区环境保护产业协会环境污染</w:t>
            </w:r>
            <w:r>
              <w:rPr>
                <w:rFonts w:ascii="宋体" w:hAnsi="宋体" w:eastAsia="宋体" w:cs="宋体"/>
                <w:spacing w:val="1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2"/>
                <w:lang w:val="en-US" w:eastAsia="en-US" w:bidi="ar-SA"/>
              </w:rPr>
              <w:t>治理新技术成果鉴定，承诺所提供与技术评审相关的文件均真实、有效，技术成果知识产权明晰、无纠纷。否则，愿意承担因此所造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成的一切后果。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2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4320" w:firstLineChars="1800"/>
              <w:jc w:val="both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申请单位（公章</w:t>
            </w:r>
            <w:r>
              <w:rPr>
                <w:rFonts w:ascii="宋体" w:hAnsi="宋体" w:eastAsia="宋体" w:cs="宋体"/>
                <w:spacing w:val="-120"/>
                <w:sz w:val="24"/>
                <w:szCs w:val="22"/>
                <w:lang w:val="en-US" w:eastAsia="en-US" w:bidi="ar-SA"/>
              </w:rPr>
              <w:t>）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both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left="0" w:right="0" w:firstLine="0"/>
              <w:jc w:val="both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40" w:lineRule="auto"/>
              <w:ind w:right="0" w:firstLine="4800" w:firstLineChars="2000"/>
              <w:jc w:val="both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240" w:lineRule="auto"/>
        <w:ind w:left="0" w:right="0" w:firstLine="0"/>
        <w:jc w:val="both"/>
        <w:textAlignment w:val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w w:val="95"/>
          <w:sz w:val="24"/>
          <w:szCs w:val="24"/>
          <w14:textFill>
            <w14:solidFill>
              <w14:schemeClr w14:val="tx1"/>
            </w14:solidFill>
          </w14:textFill>
        </w:rPr>
        <w:t>注：</w:t>
      </w:r>
      <w:r>
        <w:rPr>
          <w:color w:val="000000" w:themeColor="text1"/>
          <w:w w:val="95"/>
          <w:sz w:val="24"/>
          <w:szCs w:val="24"/>
          <w14:textFill>
            <w14:solidFill>
              <w14:schemeClr w14:val="tx1"/>
            </w14:solidFill>
          </w14:textFill>
        </w:rPr>
        <w:t>因版面所限，填写不下的栏目申请单位可自行增加版面空间。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208A5"/>
    <w:rsid w:val="04B36EFD"/>
    <w:rsid w:val="09274400"/>
    <w:rsid w:val="0D9C325B"/>
    <w:rsid w:val="114704D2"/>
    <w:rsid w:val="1413022E"/>
    <w:rsid w:val="153D380C"/>
    <w:rsid w:val="2CAE5B71"/>
    <w:rsid w:val="3A6034AC"/>
    <w:rsid w:val="3B813D64"/>
    <w:rsid w:val="41902197"/>
    <w:rsid w:val="47904668"/>
    <w:rsid w:val="49314A90"/>
    <w:rsid w:val="49751BC1"/>
    <w:rsid w:val="4DC51009"/>
    <w:rsid w:val="5FC00C72"/>
    <w:rsid w:val="6AF971C7"/>
    <w:rsid w:val="6BB15304"/>
    <w:rsid w:val="79135293"/>
    <w:rsid w:val="7F02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next w:val="3"/>
    <w:link w:val="13"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jc w:val="both"/>
      <w:outlineLvl w:val="0"/>
    </w:pPr>
    <w:rPr>
      <w:rFonts w:ascii="Times New Roman" w:hAnsi="Times New Roman" w:eastAsia="黑体" w:cstheme="minorBidi"/>
      <w:kern w:val="44"/>
      <w:sz w:val="30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outlineLvl w:val="1"/>
    </w:pPr>
    <w:rPr>
      <w:rFonts w:ascii="黑体" w:hAnsi="黑体" w:eastAsia="黑体" w:cstheme="minorBidi"/>
      <w:sz w:val="28"/>
    </w:rPr>
  </w:style>
  <w:style w:type="paragraph" w:styleId="4">
    <w:name w:val="heading 3"/>
    <w:basedOn w:val="1"/>
    <w:next w:val="5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outlineLvl w:val="2"/>
    </w:pPr>
    <w:rPr>
      <w:rFonts w:ascii="楷体" w:hAnsi="楷体" w:eastAsia="楷体" w:cstheme="minorBidi"/>
      <w:b/>
      <w:sz w:val="24"/>
    </w:rPr>
  </w:style>
  <w:style w:type="paragraph" w:styleId="5">
    <w:name w:val="heading 4"/>
    <w:next w:val="6"/>
    <w:semiHidden/>
    <w:unhideWhenUsed/>
    <w:qFormat/>
    <w:uiPriority w:val="0"/>
    <w:pPr>
      <w:tabs>
        <w:tab w:val="left" w:pos="709"/>
      </w:tabs>
      <w:spacing w:before="50" w:beforeLines="50" w:after="50" w:afterLines="50"/>
      <w:ind w:firstLine="0" w:firstLineChars="0"/>
      <w:outlineLvl w:val="3"/>
    </w:pPr>
    <w:rPr>
      <w:rFonts w:ascii="Times New Roman" w:hAnsi="Times New Roman" w:eastAsia="宋体" w:cstheme="minorBidi"/>
      <w:b/>
      <w:sz w:val="24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Times New Roman" w:hAnsi="Times New Roman"/>
      <w:b/>
      <w:sz w:val="28"/>
    </w:rPr>
  </w:style>
  <w:style w:type="character" w:default="1" w:styleId="11">
    <w:name w:val="Default Paragraph Font"/>
    <w:semiHidden/>
    <w:uiPriority w:val="0"/>
    <w:rPr>
      <w:rFonts w:ascii="Times New Roman" w:hAnsi="Times New Roman" w:eastAsia="宋体"/>
      <w:sz w:val="24"/>
    </w:rPr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spacing w:after="120" w:afterLines="0" w:afterAutospacing="0"/>
    </w:pPr>
  </w:style>
  <w:style w:type="paragraph" w:styleId="8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9">
    <w:name w:val="Body Text First Indent 2"/>
    <w:basedOn w:val="8"/>
    <w:uiPriority w:val="0"/>
    <w:pPr>
      <w:ind w:firstLine="420" w:firstLineChars="200"/>
    </w:pPr>
  </w:style>
  <w:style w:type="paragraph" w:customStyle="1" w:styleId="12">
    <w:name w:val="大标题"/>
    <w:basedOn w:val="1"/>
    <w:next w:val="1"/>
    <w:uiPriority w:val="0"/>
    <w:pPr>
      <w:keepNext/>
      <w:keepLines/>
      <w:spacing w:before="340" w:beforeLines="0" w:after="330" w:afterLines="0" w:line="480" w:lineRule="auto"/>
      <w:ind w:firstLine="0" w:firstLineChars="0"/>
      <w:jc w:val="center"/>
      <w:outlineLvl w:val="0"/>
    </w:pPr>
    <w:rPr>
      <w:rFonts w:hint="eastAsia" w:ascii="Times New Roman" w:hAnsi="Times New Roman" w:eastAsia="仿宋"/>
      <w:b/>
      <w:kern w:val="44"/>
      <w:sz w:val="44"/>
    </w:rPr>
  </w:style>
  <w:style w:type="character" w:customStyle="1" w:styleId="13">
    <w:name w:val="标题 1 Char"/>
    <w:link w:val="2"/>
    <w:qFormat/>
    <w:uiPriority w:val="0"/>
    <w:rPr>
      <w:rFonts w:ascii="Times New Roman" w:hAnsi="Times New Roman" w:eastAsia="黑体"/>
      <w:kern w:val="44"/>
      <w:sz w:val="30"/>
    </w:rPr>
  </w:style>
  <w:style w:type="paragraph" w:customStyle="1" w:styleId="14">
    <w:name w:val="表内容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2"/>
    </w:pPr>
    <w:rPr>
      <w:rFonts w:hint="eastAsia" w:ascii="Times New Roman" w:hAnsi="Times New Roman" w:eastAsia="宋体" w:cstheme="minorBidi"/>
      <w:b/>
      <w:sz w:val="21"/>
    </w:rPr>
  </w:style>
  <w:style w:type="paragraph" w:customStyle="1" w:styleId="15">
    <w:name w:val="表头"/>
    <w:basedOn w:val="1"/>
    <w:next w:val="1"/>
    <w:uiPriority w:val="0"/>
    <w:pPr>
      <w:keepNext/>
      <w:keepLines/>
      <w:spacing w:line="240" w:lineRule="auto"/>
      <w:ind w:firstLine="0" w:firstLineChars="0"/>
      <w:jc w:val="center"/>
      <w:outlineLvl w:val="9"/>
    </w:pPr>
    <w:rPr>
      <w:rFonts w:hint="eastAsia" w:eastAsia="黑体"/>
      <w:sz w:val="21"/>
    </w:rPr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2022-09-13T10:00:00Z</dcterms:created>
  <dc:creator>祁莘月</dc:creator>
  <cp:lastModifiedBy>祁莘月</cp:lastModifiedBy>
  <dcterms:modified xsi:type="dcterms:W3CDTF">2022-09-13T10:05:13Z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853BDB4D921B4B038CC7C271BCD4F435</vt:lpwstr>
  </property>
</Properties>
</file>